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8A" w:rsidRPr="0078728A" w:rsidRDefault="0078728A" w:rsidP="0078728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63238"/>
          <w:sz w:val="24"/>
          <w:szCs w:val="24"/>
          <w:lang w:eastAsia="ru-RU"/>
        </w:rPr>
      </w:pPr>
      <w:bookmarkStart w:id="0" w:name="_GoBack"/>
      <w:r w:rsidRPr="0078728A">
        <w:rPr>
          <w:rFonts w:ascii="Times New Roman" w:eastAsia="Times New Roman" w:hAnsi="Times New Roman" w:cs="Times New Roman"/>
          <w:b/>
          <w:color w:val="263238"/>
          <w:sz w:val="24"/>
          <w:szCs w:val="24"/>
          <w:lang w:eastAsia="ru-RU"/>
        </w:rPr>
        <w:t>28 сентября – Всемирный день борьбы с бешенством</w:t>
      </w:r>
    </w:p>
    <w:bookmarkEnd w:id="0"/>
    <w:p w:rsidR="0078728A" w:rsidRPr="0078728A" w:rsidRDefault="0078728A" w:rsidP="0078728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i/>
          <w:iCs/>
          <w:noProof/>
          <w:color w:val="263238"/>
          <w:sz w:val="24"/>
          <w:szCs w:val="24"/>
          <w:lang w:eastAsia="ru-RU"/>
        </w:rPr>
        <w:drawing>
          <wp:inline distT="0" distB="0" distL="0" distR="0">
            <wp:extent cx="6452006" cy="3614417"/>
            <wp:effectExtent l="0" t="0" r="6350" b="5715"/>
            <wp:docPr id="6" name="Рисунок 6" descr="C:\Users\IvanovaLG\Desktop\для сайта 2\28 сентября – Всемирный день борьбы с бешенством_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ovaLG\Desktop\для сайта 2\28 сентября – Всемирный день борьбы с бешенством_0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879" cy="361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28A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lang w:eastAsia="ru-RU"/>
        </w:rPr>
        <w:t>Ежегодно 28 сентября по инициативе Всемирной организации здравоохранения (ВОЗ) отмечается Всемирный день борьбы с бешенством. Этот день посвящен распространению информации о способах профилактики бешенства и последствиях заражения.</w:t>
      </w:r>
    </w:p>
    <w:p w:rsidR="0078728A" w:rsidRPr="0078728A" w:rsidRDefault="0078728A" w:rsidP="0078728A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 2024 году кампания проходит под девизом «Преодоление границ бешенства».</w:t>
      </w:r>
    </w:p>
    <w:p w:rsidR="0078728A" w:rsidRPr="0078728A" w:rsidRDefault="0078728A" w:rsidP="0078728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По </w:t>
      </w: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оценкам ВОЗ, от бешенства ежегодно умирает 59 000 человек. Поскольку в 99% случаев заражение людей бешенством происходит в результате укусов и </w:t>
      </w:r>
      <w:proofErr w:type="spellStart"/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оцарапывания</w:t>
      </w:r>
      <w:proofErr w:type="spellEnd"/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 собак, многие из этих случаев смерти можно было бы предотвратить с помощью вакцинации животных и профилактики укусов.</w:t>
      </w:r>
    </w:p>
    <w:p w:rsidR="0078728A" w:rsidRPr="0078728A" w:rsidRDefault="0078728A" w:rsidP="0078728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ВОЗ совместно с глобальными партнерами стремится положить конец случаям гибели людей от бешенства, передаваемого собаками (</w:t>
      </w:r>
      <w:hyperlink r:id="rId6" w:history="1">
        <w:r w:rsidRPr="00787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«</w:t>
        </w:r>
        <w:proofErr w:type="spellStart"/>
        <w:r w:rsidRPr="00787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Zero</w:t>
        </w:r>
        <w:proofErr w:type="spellEnd"/>
        <w:r w:rsidRPr="00787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 </w:t>
        </w:r>
        <w:proofErr w:type="spellStart"/>
        <w:r w:rsidRPr="00787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by</w:t>
        </w:r>
        <w:proofErr w:type="spellEnd"/>
        <w:r w:rsidRPr="007872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 30»</w:t>
        </w:r>
      </w:hyperlink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), с помощью комплексного подхода «Единое здоровье», способствующего массовой вакцинации собак, обеспечению доступа людей к экстренной вакцинопрофилактике людей, подготовке работников здравоохранения, улучшению эпидемиологического надзора и профилактике укусов путем проведения информационно</w:t>
      </w: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noBreakHyphen/>
        <w:t>разъяснительной работы.</w:t>
      </w:r>
    </w:p>
    <w:p w:rsidR="0078728A" w:rsidRPr="0078728A" w:rsidRDefault="0078728A" w:rsidP="0078728A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Сегодня безопасные и эффективные вакцины для животных и людей – важнейшие инструменты, позволяющие исключить гибель людей от бешенства, а осведомленность – ключевой фактор успеха в эффективной профилактике бешенства.</w:t>
      </w:r>
    </w:p>
    <w:p w:rsidR="0078728A" w:rsidRPr="0078728A" w:rsidRDefault="0078728A" w:rsidP="0078728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lastRenderedPageBreak/>
        <w:t>Бешенство — зоонозная особо опасная вирусная инфекция, передающаяся через укусы животных со слюной и проявляющаяся тяжелым поражением центральной нервной системы и высокой летальностью, достигающей 100%.</w:t>
      </w:r>
    </w:p>
    <w:p w:rsidR="0078728A" w:rsidRPr="0078728A" w:rsidRDefault="0078728A" w:rsidP="0078728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Источник инфекции – больные бешенством собаки, кошки, лисы, еноты, волки, енотовидные собаки, шакалы, летучие мыши и некоторые другие животные.</w:t>
      </w:r>
    </w:p>
    <w:p w:rsidR="0078728A" w:rsidRPr="0078728A" w:rsidRDefault="0078728A" w:rsidP="0078728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Бешенство передается людям и животным через слюну, обычно через </w:t>
      </w:r>
      <w:hyperlink r:id="rId7" w:history="1">
        <w:r w:rsidRPr="0078728A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укусы</w:t>
        </w:r>
      </w:hyperlink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, царапины или прямой контакт со слизистой оболочкой (например, глаз, рта), открытыми ранами.</w:t>
      </w:r>
    </w:p>
    <w:p w:rsidR="0078728A" w:rsidRPr="0078728A" w:rsidRDefault="0078728A" w:rsidP="0078728A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После появления клинических симптомов бешенство заканчивается летальным исходом в 100% случаев.</w:t>
      </w:r>
    </w:p>
    <w:p w:rsidR="0078728A" w:rsidRPr="0078728A" w:rsidRDefault="0078728A" w:rsidP="0078728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В случае укуса, </w:t>
      </w:r>
      <w:proofErr w:type="spellStart"/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оцарапывания</w:t>
      </w:r>
      <w:proofErr w:type="spellEnd"/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 или </w:t>
      </w:r>
      <w:proofErr w:type="spellStart"/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ослюнения</w:t>
      </w:r>
      <w:proofErr w:type="spellEnd"/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 потенциально бешеным животным необходимо как можно быстрее промыть рану под проточной водой с мылом в течение 10 минут, а потом в кратчайшие сроки обратиться за медицинской помощью. Чем раньше человек обратится за медицинской помощью, тем больше вероятность благоприятного исхода.</w:t>
      </w:r>
    </w:p>
    <w:p w:rsidR="0078728A" w:rsidRPr="0078728A" w:rsidRDefault="0078728A" w:rsidP="0078728A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Вакцинация – единственный эффективный способ предупреждения бешенства.</w:t>
      </w:r>
    </w:p>
    <w:p w:rsidR="0078728A" w:rsidRPr="0078728A" w:rsidRDefault="0078728A" w:rsidP="0078728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Полный курс антирабической вакцинации включает шесть внутримышечных инъекций. Первую прививку делают в день обращения, а далее – на 3, 7, 14, 30, 90 сутки после укуса.</w:t>
      </w:r>
    </w:p>
    <w:p w:rsidR="0078728A" w:rsidRPr="0078728A" w:rsidRDefault="0078728A" w:rsidP="0078728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Некоторым людям, получившим наиболее тяжелые повреждения, назначают еще и антирабический иммуноглобулин. Решение о необходимости применения антирабического иммуноглобулина принимает врач.</w:t>
      </w:r>
    </w:p>
    <w:p w:rsidR="0078728A" w:rsidRPr="0078728A" w:rsidRDefault="0078728A" w:rsidP="0078728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Профилактические прививки против бешенства включены в национальный календарь профилактических прививок по эпидемическим показаниям и проводятся бесплатно амбулаторно или в стационаре.</w:t>
      </w:r>
    </w:p>
    <w:p w:rsidR="0078728A" w:rsidRPr="0078728A" w:rsidRDefault="0078728A" w:rsidP="0078728A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Напоминаем о мерах неспецифической профилактики бешенства:</w:t>
      </w:r>
    </w:p>
    <w:p w:rsidR="0078728A" w:rsidRPr="0078728A" w:rsidRDefault="0078728A" w:rsidP="0078728A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не выпускайте домашних животных на </w:t>
      </w:r>
      <w:proofErr w:type="spellStart"/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самовыгул</w:t>
      </w:r>
      <w:proofErr w:type="spellEnd"/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,</w:t>
      </w:r>
    </w:p>
    <w:p w:rsidR="0078728A" w:rsidRPr="0078728A" w:rsidRDefault="0078728A" w:rsidP="0078728A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не позволяйте домашним животным контактировать с бродячими и дикими животными,</w:t>
      </w:r>
    </w:p>
    <w:p w:rsidR="0078728A" w:rsidRPr="0078728A" w:rsidRDefault="0078728A" w:rsidP="0078728A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не приводите домой пойманных на улице бродячих животных,</w:t>
      </w:r>
    </w:p>
    <w:p w:rsidR="0078728A" w:rsidRPr="0078728A" w:rsidRDefault="0078728A" w:rsidP="0078728A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не приближайтесь к диким или бродячим животным, даже если они кажутся дружелюбными,</w:t>
      </w:r>
    </w:p>
    <w:p w:rsidR="0078728A" w:rsidRPr="0078728A" w:rsidRDefault="0078728A" w:rsidP="0078728A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не забывайте регулярно делать прививку от бешенства домашним питомцам.</w:t>
      </w:r>
    </w:p>
    <w:p w:rsidR="0078728A" w:rsidRPr="0078728A" w:rsidRDefault="0078728A" w:rsidP="0078728A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78728A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lastRenderedPageBreak/>
        <w:t>Вакцинация домашних животных поможет избежать смертельной болезни не только вам, но и вашему окружению.</w:t>
      </w:r>
    </w:p>
    <w:p w:rsidR="00856A1F" w:rsidRPr="0078728A" w:rsidRDefault="00856A1F" w:rsidP="007872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803" w:rsidRPr="0078728A" w:rsidRDefault="0078728A" w:rsidP="0078728A">
      <w:pPr>
        <w:jc w:val="both"/>
        <w:rPr>
          <w:rFonts w:ascii="Times New Roman" w:hAnsi="Times New Roman" w:cs="Times New Roman"/>
          <w:sz w:val="20"/>
          <w:szCs w:val="20"/>
        </w:rPr>
      </w:pPr>
      <w:r w:rsidRPr="0078728A">
        <w:rPr>
          <w:rFonts w:ascii="Times New Roman" w:hAnsi="Times New Roman" w:cs="Times New Roman"/>
          <w:sz w:val="20"/>
          <w:szCs w:val="20"/>
        </w:rPr>
        <w:t>Источник: https://cgon.rospotrebnadzor.ru/</w:t>
      </w:r>
    </w:p>
    <w:sectPr w:rsidR="009F1803" w:rsidRPr="0078728A" w:rsidSect="00215123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ADD"/>
    <w:multiLevelType w:val="multilevel"/>
    <w:tmpl w:val="CF10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12217"/>
    <w:multiLevelType w:val="multilevel"/>
    <w:tmpl w:val="1D189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74471"/>
    <w:multiLevelType w:val="multilevel"/>
    <w:tmpl w:val="A9709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8470E"/>
    <w:multiLevelType w:val="multilevel"/>
    <w:tmpl w:val="3F18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04170"/>
    <w:multiLevelType w:val="multilevel"/>
    <w:tmpl w:val="656E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86314"/>
    <w:multiLevelType w:val="multilevel"/>
    <w:tmpl w:val="8D8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C0420"/>
    <w:multiLevelType w:val="multilevel"/>
    <w:tmpl w:val="C434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5D0CDB"/>
    <w:multiLevelType w:val="multilevel"/>
    <w:tmpl w:val="A352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20996"/>
    <w:multiLevelType w:val="multilevel"/>
    <w:tmpl w:val="DD36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8C10FB"/>
    <w:multiLevelType w:val="multilevel"/>
    <w:tmpl w:val="45F8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2479A"/>
    <w:multiLevelType w:val="multilevel"/>
    <w:tmpl w:val="208E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4386E"/>
    <w:multiLevelType w:val="multilevel"/>
    <w:tmpl w:val="05A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E8419C"/>
    <w:multiLevelType w:val="multilevel"/>
    <w:tmpl w:val="5DB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35578"/>
    <w:multiLevelType w:val="multilevel"/>
    <w:tmpl w:val="37F2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9E3A08"/>
    <w:multiLevelType w:val="multilevel"/>
    <w:tmpl w:val="0FA6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010584"/>
    <w:multiLevelType w:val="multilevel"/>
    <w:tmpl w:val="A4E8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E215D"/>
    <w:multiLevelType w:val="multilevel"/>
    <w:tmpl w:val="5170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F85EF6"/>
    <w:multiLevelType w:val="multilevel"/>
    <w:tmpl w:val="7C48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DC7FD6"/>
    <w:multiLevelType w:val="multilevel"/>
    <w:tmpl w:val="2630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5"/>
  </w:num>
  <w:num w:numId="5">
    <w:abstractNumId w:val="2"/>
  </w:num>
  <w:num w:numId="6">
    <w:abstractNumId w:val="15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  <w:num w:numId="12">
    <w:abstractNumId w:val="18"/>
  </w:num>
  <w:num w:numId="13">
    <w:abstractNumId w:val="3"/>
  </w:num>
  <w:num w:numId="14">
    <w:abstractNumId w:val="11"/>
  </w:num>
  <w:num w:numId="15">
    <w:abstractNumId w:val="10"/>
  </w:num>
  <w:num w:numId="16">
    <w:abstractNumId w:val="8"/>
  </w:num>
  <w:num w:numId="17">
    <w:abstractNumId w:val="6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F3"/>
    <w:rsid w:val="00087016"/>
    <w:rsid w:val="00205F0A"/>
    <w:rsid w:val="00215123"/>
    <w:rsid w:val="0023601F"/>
    <w:rsid w:val="0027369F"/>
    <w:rsid w:val="00304A1B"/>
    <w:rsid w:val="003A5AD6"/>
    <w:rsid w:val="003F3860"/>
    <w:rsid w:val="003F5F3D"/>
    <w:rsid w:val="00401F0A"/>
    <w:rsid w:val="00413319"/>
    <w:rsid w:val="004170EB"/>
    <w:rsid w:val="0044742A"/>
    <w:rsid w:val="004B336A"/>
    <w:rsid w:val="005956A8"/>
    <w:rsid w:val="006730F3"/>
    <w:rsid w:val="006F15A5"/>
    <w:rsid w:val="0078728A"/>
    <w:rsid w:val="00804054"/>
    <w:rsid w:val="00812565"/>
    <w:rsid w:val="00856A1F"/>
    <w:rsid w:val="00865738"/>
    <w:rsid w:val="008D6C75"/>
    <w:rsid w:val="0090393A"/>
    <w:rsid w:val="00930927"/>
    <w:rsid w:val="009A0C86"/>
    <w:rsid w:val="009D4216"/>
    <w:rsid w:val="009F1803"/>
    <w:rsid w:val="00A62282"/>
    <w:rsid w:val="00A90988"/>
    <w:rsid w:val="00B12C27"/>
    <w:rsid w:val="00B32CBA"/>
    <w:rsid w:val="00B916C2"/>
    <w:rsid w:val="00BD4018"/>
    <w:rsid w:val="00C14374"/>
    <w:rsid w:val="00C30E3E"/>
    <w:rsid w:val="00D74016"/>
    <w:rsid w:val="00E47495"/>
    <w:rsid w:val="00EC5526"/>
    <w:rsid w:val="00ED04E7"/>
    <w:rsid w:val="00FB0D37"/>
    <w:rsid w:val="00FB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49CA"/>
  <w15:chartTrackingRefBased/>
  <w15:docId w15:val="{3D5ABE48-3C92-477A-A67E-752423D5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83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7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7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6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57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3533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78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2104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07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184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1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68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39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0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4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4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9367758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681980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28831277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010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6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63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199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5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14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142403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268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9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87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14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448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28873233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1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30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2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53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862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0421424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6742261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097502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8796110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655259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5559578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4242865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60969707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28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4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19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915835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45097870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30790262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265937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93705950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13432941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322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51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23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5294176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0415395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79309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5503858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2146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o.int/news-room/fact-sheets/detail/animal-bi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/publications/i/item/978924151383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2</cp:revision>
  <dcterms:created xsi:type="dcterms:W3CDTF">2024-09-27T06:48:00Z</dcterms:created>
  <dcterms:modified xsi:type="dcterms:W3CDTF">2024-09-27T06:48:00Z</dcterms:modified>
</cp:coreProperties>
</file>